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00468" w14:textId="03BC794C" w:rsidR="00BE7F2E" w:rsidRPr="005B7FC1" w:rsidRDefault="005B7FC1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spacing w:after="0" w:line="240" w:lineRule="auto"/>
        <w:jc w:val="center"/>
        <w:rPr>
          <w:rFonts w:ascii="IRMitra" w:hAnsi="IRMitra" w:cs="IRMitra"/>
          <w:b/>
          <w:bCs/>
          <w:sz w:val="36"/>
          <w:szCs w:val="36"/>
          <w:rtl/>
        </w:rPr>
      </w:pPr>
      <w:r w:rsidRPr="005B7FC1">
        <w:rPr>
          <w:rFonts w:ascii="IRMitra" w:hAnsi="IRMitra" w:cs="IRMitra"/>
          <w:rtl/>
        </w:rPr>
        <w:t>د چکیدې (لنډیز) مبسوط د تنظیم لارښود</w:t>
      </w:r>
    </w:p>
    <w:p w14:paraId="2F08DD36" w14:textId="11F6AE37" w:rsidR="00A46019" w:rsidRPr="003506A8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/>
        <w:spacing w:after="0" w:line="240" w:lineRule="auto"/>
        <w:jc w:val="center"/>
        <w:rPr>
          <w:rFonts w:ascii="IRMitra" w:hAnsi="IRMitra" w:cs="IRMitra" w:hint="cs"/>
          <w:b/>
          <w:bCs/>
          <w:sz w:val="36"/>
          <w:szCs w:val="36"/>
          <w:rtl/>
          <w:lang w:bidi="fa-IR"/>
        </w:rPr>
      </w:pPr>
      <w:r w:rsidRPr="005B7FC1">
        <w:rPr>
          <w:rFonts w:ascii="IRMitra" w:hAnsi="IRMitra" w:cs="IRMitra"/>
          <w:b/>
          <w:bCs/>
          <w:sz w:val="36"/>
          <w:szCs w:val="36"/>
          <w:rtl/>
        </w:rPr>
        <w:t xml:space="preserve"> </w:t>
      </w:r>
      <w:r w:rsidRPr="005B7FC1">
        <w:rPr>
          <w:rFonts w:ascii="IRMitra" w:hAnsi="IRMitra" w:cs="IRMitra"/>
          <w:b/>
          <w:bCs/>
          <w:sz w:val="36"/>
          <w:szCs w:val="36"/>
        </w:rPr>
        <w:t>(Extended Abstract)</w:t>
      </w:r>
    </w:p>
    <w:p w14:paraId="37C759EF" w14:textId="02B35E5E" w:rsidR="00D518AD" w:rsidRP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/>
          <w:sz w:val="24"/>
          <w:szCs w:val="24"/>
        </w:rPr>
      </w:pP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>مبسوط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</w:t>
      </w:r>
      <w:r>
        <w:rPr>
          <w:rFonts w:ascii="IRMitra" w:eastAsia="Times New Roman" w:hAnsi="IRMitra" w:cs="IRMitra" w:hint="cs"/>
          <w:sz w:val="24"/>
          <w:szCs w:val="24"/>
          <w:rtl/>
        </w:rPr>
        <w:t xml:space="preserve">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>چکید</w:t>
      </w:r>
      <w:r>
        <w:rPr>
          <w:rFonts w:ascii="IRMitra" w:eastAsia="Times New Roman" w:hAnsi="IRMitra" w:cs="IRMitra" w:hint="cs"/>
          <w:b/>
          <w:bCs/>
          <w:sz w:val="24"/>
          <w:szCs w:val="24"/>
          <w:rtl/>
        </w:rPr>
        <w:t>ه،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 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د مقالې یوه لنډه خو بشپړه بڼه ده، یعنې د ټولې مقالې یو فشرده انځور وړاندې کوي. دا چکیده باید د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  <w:lang w:bidi="fa-IR"/>
        </w:rPr>
        <w:t>۱۰۰۰</w:t>
      </w:r>
      <w:r w:rsidRPr="00D518AD">
        <w:rPr>
          <w:rFonts w:ascii="IRMitra" w:eastAsia="Times New Roman" w:hAnsi="IRMitra" w:cs="IRMitra"/>
          <w:b/>
          <w:bCs/>
          <w:sz w:val="24"/>
          <w:szCs w:val="24"/>
        </w:rPr>
        <w:t xml:space="preserve">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تر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  <w:lang w:bidi="fa-IR"/>
        </w:rPr>
        <w:t>۱۵۰۰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 کلمو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تر منځ تنظیم شي. هغه چکیدې چې له </w:t>
      </w:r>
      <w:r w:rsidRPr="00D518AD">
        <w:rPr>
          <w:rFonts w:ascii="IRMitra" w:eastAsia="Times New Roman" w:hAnsi="IRMitra" w:cs="IRMitra"/>
          <w:sz w:val="24"/>
          <w:szCs w:val="24"/>
          <w:rtl/>
          <w:lang w:bidi="fa-IR"/>
        </w:rPr>
        <w:t>۱۰۰۰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کلمو لږې، له </w:t>
      </w:r>
      <w:r w:rsidRPr="00D518AD">
        <w:rPr>
          <w:rFonts w:ascii="IRMitra" w:eastAsia="Times New Roman" w:hAnsi="IRMitra" w:cs="IRMitra"/>
          <w:sz w:val="24"/>
          <w:szCs w:val="24"/>
          <w:rtl/>
          <w:lang w:bidi="fa-IR"/>
        </w:rPr>
        <w:t>۱۵۰۰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کلمو زیاتې یا د مجلې له بڼې (فرمت) سره سمون ونه‌لري،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>د منلو وړ نه دي</w:t>
      </w:r>
      <w:r w:rsidRPr="00D518AD">
        <w:rPr>
          <w:rFonts w:ascii="IRMitra" w:eastAsia="Times New Roman" w:hAnsi="IRMitra" w:cs="IRMitra"/>
          <w:b/>
          <w:bCs/>
          <w:sz w:val="24"/>
          <w:szCs w:val="24"/>
        </w:rPr>
        <w:t>.</w:t>
      </w:r>
      <w:r w:rsidRPr="00D518AD">
        <w:rPr>
          <w:rFonts w:ascii="IRMitra" w:eastAsia="Times New Roman" w:hAnsi="IRMitra" w:cs="IRMitra"/>
          <w:sz w:val="24"/>
          <w:szCs w:val="24"/>
        </w:rPr>
        <w:t xml:space="preserve"> 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د اسانتیا لپاره، لومړی چکیدۀ مبسوط په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>فارسي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ولیکئ، وروسته یې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>انګلیسي ژباړه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چمتو کړئ</w:t>
      </w:r>
      <w:r w:rsidRPr="00D518AD">
        <w:rPr>
          <w:rFonts w:ascii="IRMitra" w:eastAsia="Times New Roman" w:hAnsi="IRMitra" w:cs="IRMitra"/>
          <w:sz w:val="24"/>
          <w:szCs w:val="24"/>
        </w:rPr>
        <w:t>.</w:t>
      </w:r>
    </w:p>
    <w:p w14:paraId="75D1F013" w14:textId="77777777" w:rsidR="00D518AD" w:rsidRP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/>
          <w:sz w:val="24"/>
          <w:szCs w:val="24"/>
        </w:rPr>
      </w:pPr>
      <w:r w:rsidRPr="00D518AD">
        <w:rPr>
          <w:rFonts w:ascii="IRMitra" w:eastAsia="Times New Roman" w:hAnsi="IRMitra" w:cs="IRMitra"/>
          <w:sz w:val="24"/>
          <w:szCs w:val="24"/>
          <w:rtl/>
        </w:rPr>
        <w:t>چکیدۀ مبسوط لاندې برخې لري</w:t>
      </w:r>
      <w:r w:rsidRPr="00D518AD">
        <w:rPr>
          <w:rFonts w:ascii="IRMitra" w:eastAsia="Times New Roman" w:hAnsi="IRMitra" w:cs="IRMitra"/>
          <w:sz w:val="24"/>
          <w:szCs w:val="24"/>
        </w:rPr>
        <w:t>:</w:t>
      </w:r>
    </w:p>
    <w:p w14:paraId="5A16C23E" w14:textId="77777777" w:rsidR="00D518AD" w:rsidRPr="00D518AD" w:rsidRDefault="00D518AD" w:rsidP="003506A8">
      <w:pPr>
        <w:bidi/>
        <w:spacing w:after="0" w:line="240" w:lineRule="auto"/>
        <w:jc w:val="lowKashida"/>
        <w:outlineLvl w:val="2"/>
        <w:rPr>
          <w:rFonts w:ascii="IRMitra" w:eastAsia="Times New Roman" w:hAnsi="IRMitra" w:cs="IRMitra"/>
          <w:b/>
          <w:bCs/>
          <w:sz w:val="27"/>
          <w:szCs w:val="27"/>
        </w:rPr>
      </w:pPr>
      <w:r w:rsidRPr="00D518AD">
        <w:rPr>
          <w:rFonts w:ascii="IRMitra" w:eastAsia="Times New Roman" w:hAnsi="IRMitra" w:cs="IRMitra"/>
          <w:b/>
          <w:bCs/>
          <w:sz w:val="27"/>
          <w:szCs w:val="27"/>
          <w:rtl/>
          <w:lang w:bidi="fa-IR"/>
        </w:rPr>
        <w:t>۱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. </w:t>
      </w:r>
      <w:r w:rsidRPr="00D518AD">
        <w:rPr>
          <w:rFonts w:ascii="IRMitra" w:eastAsia="Times New Roman" w:hAnsi="IRMitra" w:cs="IRMitra"/>
          <w:b/>
          <w:bCs/>
          <w:sz w:val="27"/>
          <w:szCs w:val="27"/>
          <w:rtl/>
        </w:rPr>
        <w:t>سریزه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 (Introduction)</w:t>
      </w:r>
    </w:p>
    <w:p w14:paraId="36269F7D" w14:textId="77777777" w:rsidR="00D518AD" w:rsidRP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/>
          <w:sz w:val="24"/>
          <w:szCs w:val="24"/>
        </w:rPr>
      </w:pP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دا برخه اړینه ده او باید د څېړنې موخه، د نظري بنسټونو او مخکنۍ څېړنې لنډه خلاصه، او همدارنګه د څېړنې اصلي پوښتنې او فرضیې پکې شاملې وي. د دې برخې اوږدوالی باید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د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  <w:lang w:bidi="fa-IR"/>
        </w:rPr>
        <w:t>۲۵۰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 تر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  <w:lang w:bidi="fa-IR"/>
        </w:rPr>
        <w:t>۳۵۰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 کلمو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پورې وي</w:t>
      </w:r>
      <w:r w:rsidRPr="00D518AD">
        <w:rPr>
          <w:rFonts w:ascii="IRMitra" w:eastAsia="Times New Roman" w:hAnsi="IRMitra" w:cs="IRMitra"/>
          <w:sz w:val="24"/>
          <w:szCs w:val="24"/>
        </w:rPr>
        <w:t>.</w:t>
      </w:r>
    </w:p>
    <w:p w14:paraId="4B94C141" w14:textId="77777777" w:rsidR="00D518AD" w:rsidRPr="00D518AD" w:rsidRDefault="00D518AD" w:rsidP="003506A8">
      <w:pPr>
        <w:bidi/>
        <w:spacing w:after="0" w:line="240" w:lineRule="auto"/>
        <w:jc w:val="lowKashida"/>
        <w:outlineLvl w:val="2"/>
        <w:rPr>
          <w:rFonts w:ascii="IRMitra" w:eastAsia="Times New Roman" w:hAnsi="IRMitra" w:cs="IRMitra"/>
          <w:b/>
          <w:bCs/>
          <w:sz w:val="27"/>
          <w:szCs w:val="27"/>
        </w:rPr>
      </w:pPr>
      <w:r w:rsidRPr="00D518AD">
        <w:rPr>
          <w:rFonts w:ascii="IRMitra" w:eastAsia="Times New Roman" w:hAnsi="IRMitra" w:cs="IRMitra"/>
          <w:b/>
          <w:bCs/>
          <w:sz w:val="27"/>
          <w:szCs w:val="27"/>
          <w:rtl/>
          <w:lang w:bidi="fa-IR"/>
        </w:rPr>
        <w:t>۲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. </w:t>
      </w:r>
      <w:r w:rsidRPr="00D518AD">
        <w:rPr>
          <w:rFonts w:ascii="IRMitra" w:eastAsia="Times New Roman" w:hAnsi="IRMitra" w:cs="IRMitra"/>
          <w:b/>
          <w:bCs/>
          <w:sz w:val="27"/>
          <w:szCs w:val="27"/>
          <w:rtl/>
        </w:rPr>
        <w:t>میتودولوژي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 (Methodology)</w:t>
      </w:r>
    </w:p>
    <w:p w14:paraId="24C6AE76" w14:textId="77777777" w:rsidR="00D518AD" w:rsidRP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/>
          <w:sz w:val="24"/>
          <w:szCs w:val="24"/>
        </w:rPr>
      </w:pPr>
      <w:r w:rsidRPr="00D518AD">
        <w:rPr>
          <w:rFonts w:ascii="IRMitra" w:eastAsia="Times New Roman" w:hAnsi="IRMitra" w:cs="IRMitra"/>
          <w:sz w:val="24"/>
          <w:szCs w:val="24"/>
          <w:rtl/>
        </w:rPr>
        <w:t>په دې برخه کې د څېړنې د طرحې، ټولنې، بېلګې</w:t>
      </w:r>
      <w:r w:rsidRPr="00D518AD">
        <w:rPr>
          <w:rFonts w:ascii="IRMitra" w:eastAsia="Times New Roman" w:hAnsi="IRMitra" w:cs="IRMitra"/>
          <w:sz w:val="24"/>
          <w:szCs w:val="24"/>
        </w:rPr>
        <w:t xml:space="preserve"> (Sample)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، وسایلو او د څېړنې د ترسره کولو د طریقې لنډ بیان وړاندې کېږي. دا برخه باید په یوه فقـره کې او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د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  <w:lang w:bidi="fa-IR"/>
        </w:rPr>
        <w:t>۱۵۰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 تر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  <w:lang w:bidi="fa-IR"/>
        </w:rPr>
        <w:t>۲۵۰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 کلمو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تر منځ ولیکل شي</w:t>
      </w:r>
      <w:r w:rsidRPr="00D518AD">
        <w:rPr>
          <w:rFonts w:ascii="IRMitra" w:eastAsia="Times New Roman" w:hAnsi="IRMitra" w:cs="IRMitra"/>
          <w:sz w:val="24"/>
          <w:szCs w:val="24"/>
        </w:rPr>
        <w:t>.</w:t>
      </w:r>
    </w:p>
    <w:p w14:paraId="5D0F40FF" w14:textId="77777777" w:rsidR="00D518AD" w:rsidRPr="00D518AD" w:rsidRDefault="00D518AD" w:rsidP="003506A8">
      <w:pPr>
        <w:bidi/>
        <w:spacing w:after="0" w:line="240" w:lineRule="auto"/>
        <w:jc w:val="lowKashida"/>
        <w:outlineLvl w:val="2"/>
        <w:rPr>
          <w:rFonts w:ascii="IRMitra" w:eastAsia="Times New Roman" w:hAnsi="IRMitra" w:cs="IRMitra"/>
          <w:b/>
          <w:bCs/>
          <w:sz w:val="27"/>
          <w:szCs w:val="27"/>
        </w:rPr>
      </w:pPr>
      <w:r w:rsidRPr="00D518AD">
        <w:rPr>
          <w:rFonts w:ascii="IRMitra" w:eastAsia="Times New Roman" w:hAnsi="IRMitra" w:cs="IRMitra"/>
          <w:b/>
          <w:bCs/>
          <w:sz w:val="27"/>
          <w:szCs w:val="27"/>
          <w:rtl/>
          <w:lang w:bidi="fa-IR"/>
        </w:rPr>
        <w:t>۳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. </w:t>
      </w:r>
      <w:r w:rsidRPr="00D518AD">
        <w:rPr>
          <w:rFonts w:ascii="IRMitra" w:eastAsia="Times New Roman" w:hAnsi="IRMitra" w:cs="IRMitra"/>
          <w:b/>
          <w:bCs/>
          <w:sz w:val="27"/>
          <w:szCs w:val="27"/>
          <w:rtl/>
        </w:rPr>
        <w:t>موندنې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 (Results)</w:t>
      </w:r>
    </w:p>
    <w:p w14:paraId="2D3D4E14" w14:textId="77777777" w:rsidR="00D518AD" w:rsidRP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/>
          <w:sz w:val="24"/>
          <w:szCs w:val="24"/>
        </w:rPr>
      </w:pP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دا برخه د چکیدې مبسوط تر ټولو مهمه برخه ده او د څېړنې د عملي پایلو لنډیز وړاندې کوي. په دې برخه کې د مهمو موندنو د څرګندولو لپاره د جدولونو یا ګرافونو کارول جواز لري. د دې برخې اوږدوالی باید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د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  <w:lang w:bidi="fa-IR"/>
        </w:rPr>
        <w:t>۴۰۰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 تر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  <w:lang w:bidi="fa-IR"/>
        </w:rPr>
        <w:t>۶۰۰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 کلمو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تر منځ وي. جدولونه باید د </w:t>
      </w:r>
      <w:r w:rsidRPr="00D518AD">
        <w:rPr>
          <w:rFonts w:ascii="IRMitra" w:eastAsia="Times New Roman" w:hAnsi="IRMitra" w:cs="IRMitra"/>
          <w:b/>
          <w:bCs/>
          <w:sz w:val="24"/>
          <w:szCs w:val="24"/>
        </w:rPr>
        <w:t xml:space="preserve">APA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>بڼې</w:t>
      </w:r>
      <w:r w:rsidRPr="00D518AD">
        <w:rPr>
          <w:rFonts w:ascii="IRMitra" w:eastAsia="Times New Roman" w:hAnsi="IRMitra" w:cs="IRMitra"/>
          <w:b/>
          <w:bCs/>
          <w:sz w:val="24"/>
          <w:szCs w:val="24"/>
        </w:rPr>
        <w:t xml:space="preserve"> (Format)</w:t>
      </w:r>
      <w:r w:rsidRPr="00D518AD">
        <w:rPr>
          <w:rFonts w:ascii="IRMitra" w:eastAsia="Times New Roman" w:hAnsi="IRMitra" w:cs="IRMitra"/>
          <w:sz w:val="24"/>
          <w:szCs w:val="24"/>
        </w:rPr>
        <w:t xml:space="preserve"> </w:t>
      </w:r>
      <w:r w:rsidRPr="00D518AD">
        <w:rPr>
          <w:rFonts w:ascii="IRMitra" w:eastAsia="Times New Roman" w:hAnsi="IRMitra" w:cs="IRMitra"/>
          <w:sz w:val="24"/>
          <w:szCs w:val="24"/>
          <w:rtl/>
        </w:rPr>
        <w:t>له مخې تنظیم شي</w:t>
      </w:r>
      <w:r w:rsidRPr="00D518AD">
        <w:rPr>
          <w:rFonts w:ascii="IRMitra" w:eastAsia="Times New Roman" w:hAnsi="IRMitra" w:cs="IRMitra"/>
          <w:sz w:val="24"/>
          <w:szCs w:val="24"/>
        </w:rPr>
        <w:t>.</w:t>
      </w:r>
    </w:p>
    <w:p w14:paraId="439B9229" w14:textId="77777777" w:rsidR="00D518AD" w:rsidRPr="00D518AD" w:rsidRDefault="00D518AD" w:rsidP="003506A8">
      <w:pPr>
        <w:bidi/>
        <w:spacing w:after="0" w:line="240" w:lineRule="auto"/>
        <w:jc w:val="lowKashida"/>
        <w:outlineLvl w:val="2"/>
        <w:rPr>
          <w:rFonts w:ascii="IRMitra" w:eastAsia="Times New Roman" w:hAnsi="IRMitra" w:cs="IRMitra"/>
          <w:b/>
          <w:bCs/>
          <w:sz w:val="27"/>
          <w:szCs w:val="27"/>
        </w:rPr>
      </w:pPr>
      <w:r w:rsidRPr="00D518AD">
        <w:rPr>
          <w:rFonts w:ascii="IRMitra" w:eastAsia="Times New Roman" w:hAnsi="IRMitra" w:cs="IRMitra"/>
          <w:b/>
          <w:bCs/>
          <w:sz w:val="27"/>
          <w:szCs w:val="27"/>
          <w:rtl/>
          <w:lang w:bidi="fa-IR"/>
        </w:rPr>
        <w:t>۴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. </w:t>
      </w:r>
      <w:r w:rsidRPr="00D518AD">
        <w:rPr>
          <w:rFonts w:ascii="IRMitra" w:eastAsia="Times New Roman" w:hAnsi="IRMitra" w:cs="IRMitra"/>
          <w:b/>
          <w:bCs/>
          <w:sz w:val="27"/>
          <w:szCs w:val="27"/>
          <w:rtl/>
        </w:rPr>
        <w:t>پایلې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 (Conclusion)</w:t>
      </w:r>
    </w:p>
    <w:p w14:paraId="4243177F" w14:textId="77777777" w:rsidR="00D518AD" w:rsidRP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/>
          <w:sz w:val="24"/>
          <w:szCs w:val="24"/>
        </w:rPr>
      </w:pP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په دې برخه کې د څېړنې موخه بیا تکرارېږي، د څېړنې موندنې د مخکنیو څېړنو له پایلو سره پرتله کېږي، او د مهمو موندنو علمي تحلیل وړاندې کېږي. د دې برخې اوږدوالی باید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د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  <w:lang w:bidi="fa-IR"/>
        </w:rPr>
        <w:t>۲۰۰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 تر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  <w:lang w:bidi="fa-IR"/>
        </w:rPr>
        <w:t>۳۰۰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 xml:space="preserve"> کلمو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تر منځ وي. د څېړنې اصلي سپارښتنې (پیشنهادونه) هم باید په همدې برخه کې ذکر شي</w:t>
      </w:r>
      <w:r w:rsidRPr="00D518AD">
        <w:rPr>
          <w:rFonts w:ascii="IRMitra" w:eastAsia="Times New Roman" w:hAnsi="IRMitra" w:cs="IRMitra"/>
          <w:sz w:val="24"/>
          <w:szCs w:val="24"/>
        </w:rPr>
        <w:t>.</w:t>
      </w:r>
    </w:p>
    <w:p w14:paraId="665CB0F1" w14:textId="77777777" w:rsidR="00D518AD" w:rsidRPr="00D518AD" w:rsidRDefault="00D518AD" w:rsidP="003506A8">
      <w:pPr>
        <w:bidi/>
        <w:spacing w:after="0" w:line="240" w:lineRule="auto"/>
        <w:jc w:val="lowKashida"/>
        <w:outlineLvl w:val="2"/>
        <w:rPr>
          <w:rFonts w:ascii="IRMitra" w:eastAsia="Times New Roman" w:hAnsi="IRMitra" w:cs="IRMitra"/>
          <w:b/>
          <w:bCs/>
          <w:sz w:val="27"/>
          <w:szCs w:val="27"/>
        </w:rPr>
      </w:pPr>
      <w:r w:rsidRPr="00D518AD">
        <w:rPr>
          <w:rFonts w:ascii="IRMitra" w:eastAsia="Times New Roman" w:hAnsi="IRMitra" w:cs="IRMitra"/>
          <w:b/>
          <w:bCs/>
          <w:sz w:val="27"/>
          <w:szCs w:val="27"/>
          <w:rtl/>
          <w:lang w:bidi="fa-IR"/>
        </w:rPr>
        <w:t>۵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. </w:t>
      </w:r>
      <w:r w:rsidRPr="00D518AD">
        <w:rPr>
          <w:rFonts w:ascii="IRMitra" w:eastAsia="Times New Roman" w:hAnsi="IRMitra" w:cs="IRMitra"/>
          <w:b/>
          <w:bCs/>
          <w:sz w:val="27"/>
          <w:szCs w:val="27"/>
          <w:rtl/>
        </w:rPr>
        <w:t>د ګټو ټکر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 (Conflict of Interest)</w:t>
      </w:r>
    </w:p>
    <w:p w14:paraId="0CFCFF38" w14:textId="77777777" w:rsid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 w:hint="cs"/>
          <w:sz w:val="24"/>
          <w:szCs w:val="24"/>
          <w:rtl/>
        </w:rPr>
      </w:pPr>
      <w:r w:rsidRPr="00D518AD">
        <w:rPr>
          <w:rFonts w:ascii="IRMitra" w:eastAsia="Times New Roman" w:hAnsi="IRMitra" w:cs="IRMitra"/>
          <w:sz w:val="24"/>
          <w:szCs w:val="24"/>
          <w:rtl/>
        </w:rPr>
        <w:t>که د څېړنې په ترسره کولو یا په مقاله کې هر ډول د ګټو تضاد (تعارض منافع) شتون ولري، باید په دې برخه کې په څرګنده توګه بیان شي</w:t>
      </w:r>
      <w:r w:rsidRPr="00D518AD">
        <w:rPr>
          <w:rFonts w:ascii="IRMitra" w:eastAsia="Times New Roman" w:hAnsi="IRMitra" w:cs="IRMitra"/>
          <w:sz w:val="24"/>
          <w:szCs w:val="24"/>
        </w:rPr>
        <w:t>.</w:t>
      </w:r>
    </w:p>
    <w:p w14:paraId="41A4D9D0" w14:textId="77777777" w:rsidR="00D518AD" w:rsidRP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/>
          <w:sz w:val="24"/>
          <w:szCs w:val="24"/>
        </w:rPr>
      </w:pPr>
    </w:p>
    <w:p w14:paraId="524E979F" w14:textId="77777777" w:rsidR="00D518AD" w:rsidRPr="00D518AD" w:rsidRDefault="00D518AD" w:rsidP="003506A8">
      <w:pPr>
        <w:bidi/>
        <w:spacing w:after="0" w:line="240" w:lineRule="auto"/>
        <w:jc w:val="lowKashida"/>
        <w:outlineLvl w:val="2"/>
        <w:rPr>
          <w:rFonts w:ascii="IRMitra" w:eastAsia="Times New Roman" w:hAnsi="IRMitra" w:cs="IRMitra"/>
          <w:b/>
          <w:bCs/>
          <w:sz w:val="27"/>
          <w:szCs w:val="27"/>
        </w:rPr>
      </w:pPr>
      <w:r w:rsidRPr="00D518AD">
        <w:rPr>
          <w:rFonts w:ascii="IRMitra" w:eastAsia="Times New Roman" w:hAnsi="IRMitra" w:cs="IRMitra"/>
          <w:b/>
          <w:bCs/>
          <w:sz w:val="27"/>
          <w:szCs w:val="27"/>
          <w:rtl/>
          <w:lang w:bidi="fa-IR"/>
        </w:rPr>
        <w:t>۶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. </w:t>
      </w:r>
      <w:r w:rsidRPr="00D518AD">
        <w:rPr>
          <w:rFonts w:ascii="IRMitra" w:eastAsia="Times New Roman" w:hAnsi="IRMitra" w:cs="IRMitra"/>
          <w:b/>
          <w:bCs/>
          <w:sz w:val="27"/>
          <w:szCs w:val="27"/>
          <w:rtl/>
        </w:rPr>
        <w:t>مننه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 xml:space="preserve"> (Acknowledgment)</w:t>
      </w:r>
    </w:p>
    <w:p w14:paraId="2C1B8109" w14:textId="77777777" w:rsidR="00D518AD" w:rsidRP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/>
          <w:sz w:val="24"/>
          <w:szCs w:val="24"/>
        </w:rPr>
      </w:pPr>
      <w:r w:rsidRPr="00D518AD">
        <w:rPr>
          <w:rFonts w:ascii="IRMitra" w:eastAsia="Times New Roman" w:hAnsi="IRMitra" w:cs="IRMitra"/>
          <w:sz w:val="24"/>
          <w:szCs w:val="24"/>
          <w:rtl/>
        </w:rPr>
        <w:t>په دې برخه کې له هغو ټولو کسانو مننه کېږي چې د څېړنې په ترسره کولو کې یې مرسته کړې، خو د مقالې له لیکوالانو څخه نه‌دي</w:t>
      </w:r>
      <w:r w:rsidRPr="00D518AD">
        <w:rPr>
          <w:rFonts w:ascii="IRMitra" w:eastAsia="Times New Roman" w:hAnsi="IRMitra" w:cs="IRMitra"/>
          <w:sz w:val="24"/>
          <w:szCs w:val="24"/>
        </w:rPr>
        <w:t>.</w:t>
      </w:r>
    </w:p>
    <w:p w14:paraId="366AB8D5" w14:textId="77777777" w:rsidR="00D518AD" w:rsidRPr="00D518AD" w:rsidRDefault="00D518AD" w:rsidP="003506A8">
      <w:pPr>
        <w:bidi/>
        <w:spacing w:after="0" w:line="240" w:lineRule="auto"/>
        <w:jc w:val="lowKashida"/>
        <w:outlineLvl w:val="2"/>
        <w:rPr>
          <w:rFonts w:ascii="IRMitra" w:eastAsia="Times New Roman" w:hAnsi="IRMitra" w:cs="IRMitra"/>
          <w:b/>
          <w:bCs/>
          <w:sz w:val="27"/>
          <w:szCs w:val="27"/>
        </w:rPr>
      </w:pPr>
      <w:r w:rsidRPr="00D518AD">
        <w:rPr>
          <w:rFonts w:ascii="IRMitra" w:eastAsia="Times New Roman" w:hAnsi="IRMitra" w:cs="IRMitra"/>
          <w:b/>
          <w:bCs/>
          <w:sz w:val="27"/>
          <w:szCs w:val="27"/>
          <w:rtl/>
        </w:rPr>
        <w:t xml:space="preserve">یادونه </w:t>
      </w:r>
      <w:r w:rsidRPr="00D518AD">
        <w:rPr>
          <w:rFonts w:ascii="IRMitra" w:eastAsia="Times New Roman" w:hAnsi="IRMitra" w:cs="IRMitra"/>
          <w:b/>
          <w:bCs/>
          <w:sz w:val="27"/>
          <w:szCs w:val="27"/>
          <w:rtl/>
          <w:lang w:bidi="fa-IR"/>
        </w:rPr>
        <w:t>۱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>:</w:t>
      </w:r>
    </w:p>
    <w:p w14:paraId="37419221" w14:textId="77777777" w:rsidR="00D518AD" w:rsidRP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/>
          <w:sz w:val="24"/>
          <w:szCs w:val="24"/>
        </w:rPr>
      </w:pP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د چکیدې مبسوط په پیل کې، د مقالې له عنوان، د لیکوالانو له نومونو او مشخصاتو وروسته،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>لومړی د انګلیسي لنډ چکیده</w:t>
      </w:r>
      <w:r w:rsidRPr="00D518AD">
        <w:rPr>
          <w:rFonts w:ascii="IRMitra" w:eastAsia="Times New Roman" w:hAnsi="IRMitra" w:cs="IRMitra"/>
          <w:b/>
          <w:bCs/>
          <w:sz w:val="24"/>
          <w:szCs w:val="24"/>
        </w:rPr>
        <w:t xml:space="preserve"> (Abstract)</w:t>
      </w:r>
      <w:r w:rsidRPr="00D518AD">
        <w:rPr>
          <w:rFonts w:ascii="IRMitra" w:eastAsia="Times New Roman" w:hAnsi="IRMitra" w:cs="IRMitra"/>
          <w:sz w:val="24"/>
          <w:szCs w:val="24"/>
        </w:rPr>
        <w:t xml:space="preserve"> 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ولیکل شي، او وروسته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>چکیدۀ مبسوط</w:t>
      </w:r>
      <w:r w:rsidRPr="00D518AD">
        <w:rPr>
          <w:rFonts w:ascii="IRMitra" w:eastAsia="Times New Roman" w:hAnsi="IRMitra" w:cs="IRMitra"/>
          <w:b/>
          <w:bCs/>
          <w:sz w:val="24"/>
          <w:szCs w:val="24"/>
        </w:rPr>
        <w:t xml:space="preserve"> (Extended Abstract)</w:t>
      </w:r>
      <w:r w:rsidRPr="00D518AD">
        <w:rPr>
          <w:rFonts w:ascii="IRMitra" w:eastAsia="Times New Roman" w:hAnsi="IRMitra" w:cs="IRMitra"/>
          <w:sz w:val="24"/>
          <w:szCs w:val="24"/>
        </w:rPr>
        <w:t xml:space="preserve"> 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راوړل شي. د ایمیل پته او </w:t>
      </w:r>
      <w:r w:rsidRPr="00D518AD">
        <w:rPr>
          <w:rFonts w:ascii="IRMitra" w:eastAsia="Times New Roman" w:hAnsi="IRMitra" w:cs="IRMitra"/>
          <w:b/>
          <w:bCs/>
          <w:sz w:val="24"/>
          <w:szCs w:val="24"/>
        </w:rPr>
        <w:t xml:space="preserve">ORCID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>کوډ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ذکرول لازمي دي</w:t>
      </w:r>
      <w:r w:rsidRPr="00D518AD">
        <w:rPr>
          <w:rFonts w:ascii="IRMitra" w:eastAsia="Times New Roman" w:hAnsi="IRMitra" w:cs="IRMitra"/>
          <w:sz w:val="24"/>
          <w:szCs w:val="24"/>
        </w:rPr>
        <w:t>.</w:t>
      </w:r>
    </w:p>
    <w:p w14:paraId="698FD227" w14:textId="77777777" w:rsidR="00D518AD" w:rsidRPr="00D518AD" w:rsidRDefault="00D518AD" w:rsidP="003506A8">
      <w:pPr>
        <w:bidi/>
        <w:spacing w:after="0" w:line="240" w:lineRule="auto"/>
        <w:jc w:val="lowKashida"/>
        <w:outlineLvl w:val="2"/>
        <w:rPr>
          <w:rFonts w:ascii="IRMitra" w:eastAsia="Times New Roman" w:hAnsi="IRMitra" w:cs="IRMitra"/>
          <w:b/>
          <w:bCs/>
          <w:sz w:val="27"/>
          <w:szCs w:val="27"/>
        </w:rPr>
      </w:pPr>
      <w:r w:rsidRPr="00D518AD">
        <w:rPr>
          <w:rFonts w:ascii="IRMitra" w:eastAsia="Times New Roman" w:hAnsi="IRMitra" w:cs="IRMitra"/>
          <w:b/>
          <w:bCs/>
          <w:sz w:val="27"/>
          <w:szCs w:val="27"/>
          <w:rtl/>
        </w:rPr>
        <w:t xml:space="preserve">یادونه </w:t>
      </w:r>
      <w:r w:rsidRPr="00D518AD">
        <w:rPr>
          <w:rFonts w:ascii="IRMitra" w:eastAsia="Times New Roman" w:hAnsi="IRMitra" w:cs="IRMitra"/>
          <w:b/>
          <w:bCs/>
          <w:sz w:val="27"/>
          <w:szCs w:val="27"/>
          <w:rtl/>
          <w:lang w:bidi="fa-IR"/>
        </w:rPr>
        <w:t>۲</w:t>
      </w:r>
      <w:r w:rsidRPr="00D518AD">
        <w:rPr>
          <w:rFonts w:ascii="IRMitra" w:eastAsia="Times New Roman" w:hAnsi="IRMitra" w:cs="IRMitra"/>
          <w:b/>
          <w:bCs/>
          <w:sz w:val="27"/>
          <w:szCs w:val="27"/>
        </w:rPr>
        <w:t>:</w:t>
      </w:r>
    </w:p>
    <w:p w14:paraId="4D7E1E06" w14:textId="43B5D46D" w:rsidR="00D518AD" w:rsidRDefault="00D518AD" w:rsidP="003506A8">
      <w:pPr>
        <w:bidi/>
        <w:spacing w:after="0" w:line="240" w:lineRule="auto"/>
        <w:jc w:val="lowKashida"/>
        <w:rPr>
          <w:rFonts w:ascii="IRMitra" w:eastAsia="Times New Roman" w:hAnsi="IRMitra" w:cs="IRMitra" w:hint="cs"/>
          <w:sz w:val="24"/>
          <w:szCs w:val="24"/>
          <w:rtl/>
        </w:rPr>
      </w:pP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په </w:t>
      </w:r>
      <w:r w:rsidRPr="00D518AD">
        <w:rPr>
          <w:rFonts w:ascii="IRMitra" w:eastAsia="Times New Roman" w:hAnsi="IRMitra" w:cs="IRMitra"/>
          <w:sz w:val="24"/>
          <w:szCs w:val="24"/>
          <w:rtl/>
        </w:rPr>
        <w:t>مبسوط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چکید</w:t>
      </w:r>
      <w:r>
        <w:rPr>
          <w:rFonts w:ascii="IRMitra" w:eastAsia="Times New Roman" w:hAnsi="IRMitra" w:cs="IRMitra" w:hint="cs"/>
          <w:sz w:val="24"/>
          <w:szCs w:val="24"/>
          <w:rtl/>
        </w:rPr>
        <w:t>ه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کې که دننه-متني ارجاع</w:t>
      </w:r>
      <w:r w:rsidRPr="00D518AD">
        <w:rPr>
          <w:rFonts w:ascii="IRMitra" w:eastAsia="Times New Roman" w:hAnsi="IRMitra" w:cs="IRMitra"/>
          <w:sz w:val="24"/>
          <w:szCs w:val="24"/>
        </w:rPr>
        <w:t xml:space="preserve"> (In-text citation) 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موجوده وي، نو د کارول شوي ماخذ لینک باید د مقالې په پای کې د </w:t>
      </w:r>
      <w:r w:rsidRPr="00D518AD">
        <w:rPr>
          <w:rFonts w:ascii="IRMitra" w:eastAsia="Times New Roman" w:hAnsi="IRMitra" w:cs="IRMitra"/>
          <w:b/>
          <w:bCs/>
          <w:sz w:val="24"/>
          <w:szCs w:val="24"/>
          <w:rtl/>
        </w:rPr>
        <w:t>انګلیسي ماخذونو فهرست</w:t>
      </w:r>
      <w:r w:rsidRPr="00D518AD">
        <w:rPr>
          <w:rFonts w:ascii="IRMitra" w:eastAsia="Times New Roman" w:hAnsi="IRMitra" w:cs="IRMitra"/>
          <w:sz w:val="24"/>
          <w:szCs w:val="24"/>
          <w:rtl/>
        </w:rPr>
        <w:t xml:space="preserve"> </w:t>
      </w:r>
      <w:r w:rsidRPr="00D518AD">
        <w:rPr>
          <w:rFonts w:ascii="IRMitra" w:eastAsia="Times New Roman" w:hAnsi="IRMitra" w:cs="IRMitra"/>
          <w:sz w:val="24"/>
          <w:szCs w:val="24"/>
        </w:rPr>
        <w:t xml:space="preserve">(References) </w:t>
      </w:r>
      <w:r w:rsidRPr="00D518AD">
        <w:rPr>
          <w:rFonts w:ascii="IRMitra" w:eastAsia="Times New Roman" w:hAnsi="IRMitra" w:cs="IRMitra"/>
          <w:sz w:val="24"/>
          <w:szCs w:val="24"/>
          <w:rtl/>
        </w:rPr>
        <w:t>سره وصل وي</w:t>
      </w:r>
      <w:r w:rsidRPr="00D518AD">
        <w:rPr>
          <w:rFonts w:ascii="IRMitra" w:eastAsia="Times New Roman" w:hAnsi="IRMitra" w:cs="IRMitra"/>
          <w:sz w:val="24"/>
          <w:szCs w:val="24"/>
        </w:rPr>
        <w:t>.</w:t>
      </w:r>
    </w:p>
    <w:p w14:paraId="6E30A82F" w14:textId="77777777" w:rsidR="001C3895" w:rsidRDefault="001C3895" w:rsidP="001C3895">
      <w:pPr>
        <w:bidi/>
        <w:spacing w:after="0" w:line="240" w:lineRule="auto"/>
        <w:jc w:val="lowKashida"/>
        <w:rPr>
          <w:rFonts w:ascii="IRMitra" w:eastAsia="Times New Roman" w:hAnsi="IRMitra" w:cs="IRMitra" w:hint="cs"/>
          <w:sz w:val="24"/>
          <w:szCs w:val="24"/>
          <w:rtl/>
        </w:rPr>
      </w:pPr>
    </w:p>
    <w:p w14:paraId="5BB11094" w14:textId="77777777" w:rsidR="001C3895" w:rsidRDefault="001C3895" w:rsidP="001C3895">
      <w:pPr>
        <w:bidi/>
        <w:spacing w:after="0" w:line="240" w:lineRule="auto"/>
        <w:jc w:val="lowKashida"/>
        <w:rPr>
          <w:rFonts w:ascii="IRMitra" w:eastAsia="Times New Roman" w:hAnsi="IRMitra" w:cs="IRMitra" w:hint="cs"/>
          <w:sz w:val="24"/>
          <w:szCs w:val="24"/>
          <w:rtl/>
        </w:rPr>
      </w:pPr>
    </w:p>
    <w:p w14:paraId="32D5E132" w14:textId="77777777" w:rsidR="001C3895" w:rsidRDefault="001C3895" w:rsidP="001C3895">
      <w:pPr>
        <w:bidi/>
        <w:spacing w:after="0" w:line="240" w:lineRule="auto"/>
        <w:jc w:val="lowKashida"/>
        <w:rPr>
          <w:rFonts w:ascii="IRMitra" w:eastAsia="Times New Roman" w:hAnsi="IRMitra" w:cs="IRMitra" w:hint="cs"/>
          <w:sz w:val="24"/>
          <w:szCs w:val="24"/>
          <w:rtl/>
        </w:rPr>
      </w:pPr>
    </w:p>
    <w:p w14:paraId="522D166D" w14:textId="77777777" w:rsidR="001C3895" w:rsidRDefault="001C3895" w:rsidP="001C3895">
      <w:pPr>
        <w:bidi/>
        <w:spacing w:after="0" w:line="240" w:lineRule="auto"/>
        <w:jc w:val="lowKashida"/>
        <w:rPr>
          <w:rFonts w:ascii="IRMitra" w:eastAsia="Times New Roman" w:hAnsi="IRMitra" w:cs="IRMitra" w:hint="cs"/>
          <w:sz w:val="24"/>
          <w:szCs w:val="24"/>
          <w:rtl/>
        </w:rPr>
      </w:pPr>
    </w:p>
    <w:p w14:paraId="26C23694" w14:textId="77777777" w:rsidR="001C3895" w:rsidRPr="00D518AD" w:rsidRDefault="001C3895" w:rsidP="001C3895">
      <w:pPr>
        <w:bidi/>
        <w:spacing w:after="0" w:line="240" w:lineRule="auto"/>
        <w:jc w:val="lowKashida"/>
        <w:rPr>
          <w:rFonts w:ascii="IRMitra" w:eastAsia="Times New Roman" w:hAnsi="IRMitra" w:cs="IRMitra"/>
          <w:sz w:val="24"/>
          <w:szCs w:val="24"/>
        </w:rPr>
      </w:pPr>
    </w:p>
    <w:p w14:paraId="6A390E1F" w14:textId="77777777" w:rsidR="008B350E" w:rsidRPr="00D518AD" w:rsidRDefault="008B350E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rPr>
          <w:rFonts w:ascii="IRMitra" w:hAnsi="IRMitra" w:cs="IRMitra"/>
          <w:b/>
          <w:bCs/>
          <w:sz w:val="24"/>
          <w:szCs w:val="24"/>
          <w:rtl/>
        </w:rPr>
      </w:pPr>
    </w:p>
    <w:p w14:paraId="1ADA1FB7" w14:textId="77777777" w:rsidR="00A46019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rPr>
          <w:rFonts w:ascii="IRMitra" w:hAnsi="IRMitra" w:cs="IRMitra"/>
          <w:sz w:val="24"/>
          <w:szCs w:val="24"/>
          <w:rtl/>
        </w:rPr>
      </w:pPr>
    </w:p>
    <w:p w14:paraId="3CFF64AE" w14:textId="77777777" w:rsidR="00445A72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center"/>
        <w:rPr>
          <w:rFonts w:ascii="IRMitra" w:hAnsi="IRMitra" w:cs="IRMitra"/>
          <w:b/>
          <w:bCs/>
          <w:sz w:val="24"/>
          <w:szCs w:val="24"/>
          <w:rtl/>
        </w:rPr>
      </w:pPr>
      <w:r w:rsidRPr="005B7FC1">
        <w:rPr>
          <w:rFonts w:ascii="IRMitra" w:hAnsi="IRMitra" w:cs="IRMitra"/>
          <w:b/>
          <w:bCs/>
          <w:sz w:val="24"/>
          <w:szCs w:val="24"/>
        </w:rPr>
        <w:t>Title A</w:t>
      </w:r>
    </w:p>
    <w:p w14:paraId="2CC63FB4" w14:textId="77777777" w:rsidR="00A46019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rPr>
          <w:rFonts w:ascii="IRMitra" w:hAnsi="IRMitra" w:cs="IRMitra"/>
          <w:sz w:val="24"/>
          <w:szCs w:val="24"/>
        </w:rPr>
      </w:pPr>
    </w:p>
    <w:p w14:paraId="4C86A3B9" w14:textId="77777777" w:rsidR="00037A80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center"/>
        <w:rPr>
          <w:rFonts w:ascii="IRMitra" w:hAnsi="IRMitra" w:cs="IRMitra"/>
          <w:sz w:val="24"/>
          <w:szCs w:val="24"/>
          <w:rtl/>
        </w:rPr>
      </w:pPr>
      <w:r w:rsidRPr="005B7FC1">
        <w:rPr>
          <w:rFonts w:ascii="IRMitra" w:hAnsi="IRMitra" w:cs="IRMitra"/>
          <w:sz w:val="24"/>
          <w:szCs w:val="24"/>
        </w:rPr>
        <w:t xml:space="preserve">Title </w:t>
      </w:r>
      <w:proofErr w:type="gramStart"/>
      <w:r w:rsidRPr="005B7FC1">
        <w:rPr>
          <w:rFonts w:ascii="IRMitra" w:hAnsi="IRMitra" w:cs="IRMitra"/>
          <w:sz w:val="24"/>
          <w:szCs w:val="24"/>
        </w:rPr>
        <w:t>Author1 ,</w:t>
      </w:r>
      <w:proofErr w:type="gramEnd"/>
      <w:r w:rsidRPr="005B7FC1">
        <w:rPr>
          <w:rFonts w:ascii="IRMitra" w:hAnsi="IRMitra" w:cs="IRMitra"/>
          <w:sz w:val="24"/>
          <w:szCs w:val="24"/>
        </w:rPr>
        <w:t xml:space="preserve"> Author2* , ….</w:t>
      </w:r>
    </w:p>
    <w:p w14:paraId="17380535" w14:textId="53E4BA00" w:rsidR="00A46019" w:rsidRPr="005B7FC1" w:rsidRDefault="00325B4A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sz w:val="24"/>
          <w:szCs w:val="24"/>
        </w:rPr>
      </w:pPr>
      <w:proofErr w:type="gramStart"/>
      <w:r w:rsidRPr="005B7FC1">
        <w:rPr>
          <w:rFonts w:ascii="IRMitra" w:hAnsi="IRMitra" w:cs="IRMitra"/>
          <w:sz w:val="24"/>
          <w:szCs w:val="24"/>
        </w:rPr>
        <w:t>Academic Rank</w:t>
      </w:r>
      <w:r w:rsidR="00A4049D" w:rsidRPr="005B7FC1">
        <w:rPr>
          <w:rFonts w:ascii="IRMitra" w:hAnsi="IRMitra" w:cs="IRMitra"/>
          <w:sz w:val="24"/>
          <w:szCs w:val="24"/>
        </w:rPr>
        <w:t>, Department..</w:t>
      </w:r>
      <w:r w:rsidR="00A46019" w:rsidRPr="005B7FC1">
        <w:rPr>
          <w:rFonts w:ascii="IRMitra" w:hAnsi="IRMitra" w:cs="IRMitra"/>
          <w:sz w:val="24"/>
          <w:szCs w:val="24"/>
        </w:rPr>
        <w:t xml:space="preserve">, Faculty of </w:t>
      </w:r>
      <w:r w:rsidR="00A4049D" w:rsidRPr="005B7FC1">
        <w:rPr>
          <w:rFonts w:ascii="IRMitra" w:hAnsi="IRMitra" w:cs="IRMitra"/>
          <w:sz w:val="24"/>
          <w:szCs w:val="24"/>
        </w:rPr>
        <w:t>…</w:t>
      </w:r>
      <w:r w:rsidR="00A46019" w:rsidRPr="005B7FC1">
        <w:rPr>
          <w:rFonts w:ascii="IRMitra" w:hAnsi="IRMitra" w:cs="IRMitra"/>
          <w:sz w:val="24"/>
          <w:szCs w:val="24"/>
        </w:rPr>
        <w:t>, University</w:t>
      </w:r>
      <w:r w:rsidR="00A4049D" w:rsidRPr="005B7FC1">
        <w:rPr>
          <w:rFonts w:ascii="IRMitra" w:hAnsi="IRMitra" w:cs="IRMitra"/>
          <w:sz w:val="24"/>
          <w:szCs w:val="24"/>
        </w:rPr>
        <w:t>…</w:t>
      </w:r>
      <w:r w:rsidR="00A46019" w:rsidRPr="005B7FC1">
        <w:rPr>
          <w:rFonts w:ascii="IRMitra" w:hAnsi="IRMitra" w:cs="IRMitra"/>
          <w:sz w:val="24"/>
          <w:szCs w:val="24"/>
        </w:rPr>
        <w:t xml:space="preserve">, </w:t>
      </w:r>
      <w:r w:rsidR="00A4049D" w:rsidRPr="005B7FC1">
        <w:rPr>
          <w:rFonts w:ascii="IRMitra" w:hAnsi="IRMitra" w:cs="IRMitra"/>
          <w:sz w:val="24"/>
          <w:szCs w:val="24"/>
        </w:rPr>
        <w:t>City…, Country.</w:t>
      </w:r>
      <w:proofErr w:type="gramEnd"/>
      <w:r w:rsidR="00A4049D" w:rsidRPr="005B7FC1">
        <w:rPr>
          <w:rFonts w:ascii="IRMitra" w:hAnsi="IRMitra" w:cs="IRMitra"/>
          <w:sz w:val="24"/>
          <w:szCs w:val="24"/>
        </w:rPr>
        <w:t xml:space="preserve"> </w:t>
      </w:r>
    </w:p>
    <w:p w14:paraId="5B2C80AB" w14:textId="77777777" w:rsidR="00A46019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sz w:val="24"/>
          <w:szCs w:val="24"/>
          <w:rtl/>
        </w:rPr>
      </w:pPr>
    </w:p>
    <w:p w14:paraId="555105B9" w14:textId="77777777" w:rsidR="00037A80" w:rsidRPr="005B7FC1" w:rsidRDefault="00037A80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b/>
          <w:bCs/>
          <w:sz w:val="24"/>
          <w:szCs w:val="24"/>
        </w:rPr>
      </w:pPr>
      <w:r w:rsidRPr="005B7FC1">
        <w:rPr>
          <w:rFonts w:ascii="IRMitra" w:hAnsi="IRMitra" w:cs="IRMitra"/>
          <w:b/>
          <w:bCs/>
          <w:sz w:val="24"/>
          <w:szCs w:val="24"/>
        </w:rPr>
        <w:t>Abstract</w:t>
      </w:r>
    </w:p>
    <w:p w14:paraId="20556FBD" w14:textId="77777777" w:rsidR="00037A80" w:rsidRPr="005B7FC1" w:rsidRDefault="00037A80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b/>
          <w:bCs/>
          <w:sz w:val="24"/>
          <w:szCs w:val="24"/>
        </w:rPr>
      </w:pPr>
      <w:r w:rsidRPr="005B7FC1">
        <w:rPr>
          <w:rFonts w:ascii="IRMitra" w:hAnsi="IRMitra" w:cs="IRMitra"/>
          <w:b/>
          <w:bCs/>
          <w:sz w:val="24"/>
          <w:szCs w:val="24"/>
        </w:rPr>
        <w:t>Keywords</w:t>
      </w:r>
      <w:bookmarkStart w:id="0" w:name="_GoBack"/>
      <w:bookmarkEnd w:id="0"/>
    </w:p>
    <w:p w14:paraId="08AC5DDC" w14:textId="77777777" w:rsidR="00037A80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b/>
          <w:bCs/>
          <w:sz w:val="24"/>
          <w:szCs w:val="24"/>
          <w:rtl/>
        </w:rPr>
      </w:pPr>
      <w:r w:rsidRPr="005B7FC1">
        <w:rPr>
          <w:rFonts w:ascii="IRMitra" w:hAnsi="IRMitra" w:cs="IRMitra"/>
          <w:b/>
          <w:bCs/>
          <w:sz w:val="24"/>
          <w:szCs w:val="24"/>
        </w:rPr>
        <w:t>Introduction</w:t>
      </w:r>
    </w:p>
    <w:p w14:paraId="57997D3D" w14:textId="77777777" w:rsidR="00A46019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b/>
          <w:bCs/>
          <w:sz w:val="24"/>
          <w:szCs w:val="24"/>
          <w:rtl/>
        </w:rPr>
      </w:pPr>
      <w:r w:rsidRPr="005B7FC1">
        <w:rPr>
          <w:rFonts w:ascii="IRMitra" w:hAnsi="IRMitra" w:cs="IRMitra"/>
          <w:b/>
          <w:bCs/>
          <w:sz w:val="24"/>
          <w:szCs w:val="24"/>
        </w:rPr>
        <w:t xml:space="preserve"> Methodology</w:t>
      </w:r>
    </w:p>
    <w:p w14:paraId="36666F78" w14:textId="77777777" w:rsidR="00A46019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b/>
          <w:bCs/>
          <w:sz w:val="24"/>
          <w:szCs w:val="24"/>
          <w:rtl/>
        </w:rPr>
      </w:pPr>
      <w:r w:rsidRPr="005B7FC1">
        <w:rPr>
          <w:rFonts w:ascii="IRMitra" w:hAnsi="IRMitra" w:cs="IRMitra"/>
          <w:b/>
          <w:bCs/>
          <w:sz w:val="24"/>
          <w:szCs w:val="24"/>
        </w:rPr>
        <w:t xml:space="preserve"> Results</w:t>
      </w:r>
    </w:p>
    <w:p w14:paraId="12CF0E10" w14:textId="77777777" w:rsidR="00A46019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b/>
          <w:bCs/>
          <w:sz w:val="24"/>
          <w:szCs w:val="24"/>
          <w:rtl/>
        </w:rPr>
      </w:pPr>
      <w:r w:rsidRPr="005B7FC1">
        <w:rPr>
          <w:rFonts w:ascii="IRMitra" w:hAnsi="IRMitra" w:cs="IRMitra"/>
          <w:b/>
          <w:bCs/>
          <w:sz w:val="24"/>
          <w:szCs w:val="24"/>
        </w:rPr>
        <w:t xml:space="preserve"> Conclusion</w:t>
      </w:r>
    </w:p>
    <w:p w14:paraId="2C5B2985" w14:textId="77777777" w:rsidR="00A46019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b/>
          <w:bCs/>
          <w:sz w:val="24"/>
          <w:szCs w:val="24"/>
          <w:rtl/>
        </w:rPr>
      </w:pPr>
      <w:r w:rsidRPr="005B7FC1">
        <w:rPr>
          <w:rFonts w:ascii="IRMitra" w:hAnsi="IRMitra" w:cs="IRMitra"/>
          <w:b/>
          <w:bCs/>
          <w:sz w:val="24"/>
          <w:szCs w:val="24"/>
        </w:rPr>
        <w:t xml:space="preserve"> Conflict of Interest</w:t>
      </w:r>
    </w:p>
    <w:p w14:paraId="4054A583" w14:textId="77777777" w:rsidR="00A46019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b/>
          <w:bCs/>
          <w:sz w:val="24"/>
          <w:szCs w:val="24"/>
          <w:rtl/>
        </w:rPr>
      </w:pPr>
      <w:r w:rsidRPr="005B7FC1">
        <w:rPr>
          <w:rFonts w:ascii="IRMitra" w:hAnsi="IRMitra" w:cs="IRMitra"/>
          <w:b/>
          <w:bCs/>
          <w:sz w:val="24"/>
          <w:szCs w:val="24"/>
        </w:rPr>
        <w:t xml:space="preserve"> Acknowledgment</w:t>
      </w:r>
    </w:p>
    <w:p w14:paraId="0A5E7666" w14:textId="6C4AA0F5" w:rsidR="00A46019" w:rsidRPr="005B7FC1" w:rsidRDefault="00A46019" w:rsidP="00350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IRMitra" w:hAnsi="IRMitra" w:cs="IRMitra"/>
          <w:b/>
          <w:bCs/>
          <w:sz w:val="24"/>
          <w:szCs w:val="24"/>
        </w:rPr>
      </w:pPr>
    </w:p>
    <w:sectPr w:rsidR="00A46019" w:rsidRPr="005B7F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  <w:embedRegular r:id="rId1" w:fontKey="{8EF0DC03-EF63-406D-B8A9-D74030D61E1F}"/>
    <w:embedBold r:id="rId2" w:fontKey="{3E6BB96E-56AB-43C3-AA68-260501DD98D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19"/>
    <w:rsid w:val="00037A80"/>
    <w:rsid w:val="000A40E9"/>
    <w:rsid w:val="001C2275"/>
    <w:rsid w:val="001C3895"/>
    <w:rsid w:val="00324823"/>
    <w:rsid w:val="00325B4A"/>
    <w:rsid w:val="003506A8"/>
    <w:rsid w:val="00445A72"/>
    <w:rsid w:val="005453D7"/>
    <w:rsid w:val="005B7FC1"/>
    <w:rsid w:val="006E6E7E"/>
    <w:rsid w:val="00716610"/>
    <w:rsid w:val="00766AF0"/>
    <w:rsid w:val="008B350E"/>
    <w:rsid w:val="00A07DDC"/>
    <w:rsid w:val="00A4049D"/>
    <w:rsid w:val="00A46019"/>
    <w:rsid w:val="00BE7F2E"/>
    <w:rsid w:val="00BF76A2"/>
    <w:rsid w:val="00D057D4"/>
    <w:rsid w:val="00D431F3"/>
    <w:rsid w:val="00D518AD"/>
    <w:rsid w:val="00E83020"/>
    <w:rsid w:val="00ED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AF4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518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18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5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18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518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18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5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1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1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نرگس انصاری</dc:creator>
  <cp:keywords/>
  <dc:description/>
  <cp:lastModifiedBy>GhulamRasoulRahmani</cp:lastModifiedBy>
  <cp:revision>17</cp:revision>
  <dcterms:created xsi:type="dcterms:W3CDTF">2024-12-30T09:25:00Z</dcterms:created>
  <dcterms:modified xsi:type="dcterms:W3CDTF">2025-10-06T09:00:00Z</dcterms:modified>
</cp:coreProperties>
</file>